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8F" w:rsidRPr="00E449D1" w:rsidRDefault="00C0448F" w:rsidP="00C0448F">
      <w:pPr>
        <w:tabs>
          <w:tab w:val="center" w:pos="1701"/>
          <w:tab w:val="center" w:pos="6663"/>
        </w:tabs>
        <w:rPr>
          <w:lang w:val="vi-VN"/>
        </w:rPr>
      </w:pPr>
      <w:r>
        <w:rPr>
          <w:lang w:val="vi-VN"/>
        </w:rPr>
        <w:tab/>
        <w:t>Ủ</w:t>
      </w:r>
      <w:r w:rsidRPr="00E449D1">
        <w:rPr>
          <w:lang w:val="vi-VN"/>
        </w:rPr>
        <w:t>Y BAN NHÂN DÂN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CỘNG HÒA XÃ HỘI CHỦ NGHĨA VIỆT NAM</w:t>
      </w:r>
    </w:p>
    <w:p w:rsidR="00C0448F" w:rsidRPr="00E449D1" w:rsidRDefault="00C0448F" w:rsidP="00C0448F">
      <w:pPr>
        <w:tabs>
          <w:tab w:val="center" w:pos="1701"/>
          <w:tab w:val="center" w:pos="6663"/>
        </w:tabs>
        <w:rPr>
          <w:b/>
          <w:lang w:val="vi-VN"/>
        </w:rPr>
      </w:pPr>
      <w:r w:rsidRPr="00E449D1">
        <w:rPr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C0448F" w:rsidRPr="00E449D1" w:rsidRDefault="00A755B3" w:rsidP="00C0448F">
      <w:pPr>
        <w:tabs>
          <w:tab w:val="center" w:pos="1701"/>
          <w:tab w:val="center" w:pos="6663"/>
        </w:tabs>
        <w:rPr>
          <w:lang w:val="vi-VN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5079</wp:posOffset>
                </wp:positionV>
                <wp:extent cx="19526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F4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7.5pt;margin-top:.4pt;width:153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7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"/>
            </w:pict>
          </mc:Fallback>
        </mc:AlternateContent>
      </w:r>
      <w:r w:rsidR="00C0448F" w:rsidRPr="00E449D1">
        <w:rPr>
          <w:b/>
          <w:lang w:val="vi-VN"/>
        </w:rPr>
        <w:t>SỞ GIÁO DỤC VÀ ĐÀO TẠO</w:t>
      </w:r>
      <w:r w:rsidR="00C0448F" w:rsidRPr="00E449D1">
        <w:rPr>
          <w:lang w:val="vi-VN"/>
        </w:rPr>
        <w:tab/>
      </w:r>
    </w:p>
    <w:p w:rsidR="00C0448F" w:rsidRPr="00E449D1" w:rsidRDefault="00A755B3" w:rsidP="00C0448F">
      <w:pPr>
        <w:tabs>
          <w:tab w:val="center" w:pos="1701"/>
          <w:tab w:val="center" w:pos="6663"/>
        </w:tabs>
        <w:spacing w:before="240"/>
        <w:rPr>
          <w:i/>
          <w:iCs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77469</wp:posOffset>
                </wp:positionV>
                <wp:extent cx="742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8F2B" id="Straight Arrow Connector 1" o:spid="_x0000_s1026" type="#_x0000_t32" style="position:absolute;margin-left:52.95pt;margin-top:6.1pt;width:5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inJQIAAEk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"/>
            </w:pict>
          </mc:Fallback>
        </mc:AlternateContent>
      </w:r>
      <w:r w:rsidR="00C0448F" w:rsidRPr="00E449D1">
        <w:rPr>
          <w:lang w:val="vi-VN"/>
        </w:rPr>
        <w:tab/>
        <w:t xml:space="preserve">Số: </w:t>
      </w:r>
      <w:r w:rsidR="00604611">
        <w:rPr>
          <w:lang w:val="vi-VN"/>
        </w:rPr>
        <w:t>172</w:t>
      </w:r>
      <w:r w:rsidR="00C0448F" w:rsidRPr="00E449D1">
        <w:rPr>
          <w:lang w:val="vi-VN"/>
        </w:rPr>
        <w:t>/GDĐT-TC</w:t>
      </w:r>
      <w:r w:rsidR="00C0448F" w:rsidRPr="00E449D1">
        <w:rPr>
          <w:lang w:val="vi-VN"/>
        </w:rPr>
        <w:tab/>
      </w:r>
      <w:r w:rsidR="00C0448F" w:rsidRPr="00E449D1">
        <w:rPr>
          <w:i/>
          <w:iCs/>
          <w:lang w:val="vi-VN"/>
        </w:rPr>
        <w:t>T</w:t>
      </w:r>
      <w:r w:rsidR="00C0448F">
        <w:rPr>
          <w:i/>
          <w:iCs/>
          <w:lang w:val="vi-VN"/>
        </w:rPr>
        <w:t xml:space="preserve">hành phố </w:t>
      </w:r>
      <w:r w:rsidR="00C0448F" w:rsidRPr="00E449D1">
        <w:rPr>
          <w:i/>
          <w:iCs/>
          <w:lang w:val="vi-VN"/>
        </w:rPr>
        <w:t>Hồ Chí Minh, ngày</w:t>
      </w:r>
      <w:r w:rsidR="00604611">
        <w:rPr>
          <w:i/>
          <w:iCs/>
          <w:lang w:val="vi-VN"/>
        </w:rPr>
        <w:t xml:space="preserve"> 19 </w:t>
      </w:r>
      <w:r w:rsidR="00C0448F" w:rsidRPr="00E449D1">
        <w:rPr>
          <w:i/>
          <w:iCs/>
          <w:lang w:val="vi-VN"/>
        </w:rPr>
        <w:t>tháng</w:t>
      </w:r>
      <w:r w:rsidR="002D0147">
        <w:rPr>
          <w:i/>
          <w:iCs/>
          <w:lang w:val="vi-VN"/>
        </w:rPr>
        <w:t xml:space="preserve"> 01 </w:t>
      </w:r>
      <w:r w:rsidR="00C0448F" w:rsidRPr="00E449D1">
        <w:rPr>
          <w:i/>
          <w:iCs/>
          <w:lang w:val="vi-VN"/>
        </w:rPr>
        <w:t>năm 201</w:t>
      </w:r>
      <w:r w:rsidR="002D0147">
        <w:rPr>
          <w:i/>
          <w:iCs/>
          <w:lang w:val="vi-VN"/>
        </w:rPr>
        <w:t>6</w:t>
      </w:r>
    </w:p>
    <w:p w:rsidR="00033BE3" w:rsidRPr="00335E36" w:rsidRDefault="00033BE3" w:rsidP="00033BE3">
      <w:pPr>
        <w:spacing w:before="240"/>
        <w:ind w:hanging="1"/>
        <w:jc w:val="center"/>
        <w:rPr>
          <w:b/>
          <w:sz w:val="28"/>
          <w:szCs w:val="28"/>
          <w:lang w:val="vi-VN"/>
        </w:rPr>
      </w:pPr>
      <w:r w:rsidRPr="00335E36">
        <w:rPr>
          <w:b/>
          <w:sz w:val="28"/>
          <w:szCs w:val="28"/>
          <w:lang w:val="vi-VN"/>
        </w:rPr>
        <w:t>THÔNG BÁO</w:t>
      </w:r>
    </w:p>
    <w:p w:rsidR="00033BE3" w:rsidRPr="00335E36" w:rsidRDefault="00033BE3" w:rsidP="00335E36">
      <w:pPr>
        <w:jc w:val="center"/>
        <w:rPr>
          <w:b/>
          <w:sz w:val="28"/>
          <w:szCs w:val="28"/>
          <w:lang w:val="vi-VN"/>
        </w:rPr>
      </w:pPr>
      <w:r w:rsidRPr="00335E36">
        <w:rPr>
          <w:b/>
          <w:sz w:val="28"/>
          <w:szCs w:val="28"/>
          <w:lang w:val="vi-VN"/>
        </w:rPr>
        <w:t>Về việc bổ sung hồ sơ</w:t>
      </w:r>
      <w:r w:rsidR="008071C8">
        <w:rPr>
          <w:b/>
          <w:sz w:val="28"/>
          <w:szCs w:val="28"/>
          <w:lang w:val="vi-VN"/>
        </w:rPr>
        <w:t xml:space="preserve"> xét duyệt phụ cấp thâm niên nhà giáo</w:t>
      </w:r>
    </w:p>
    <w:p w:rsidR="00137D20" w:rsidRDefault="00137D20" w:rsidP="000245C6">
      <w:pPr>
        <w:spacing w:before="240"/>
        <w:ind w:left="2552" w:hanging="1"/>
        <w:jc w:val="both"/>
        <w:rPr>
          <w:sz w:val="28"/>
          <w:szCs w:val="28"/>
          <w:lang w:val="vi-VN"/>
        </w:rPr>
      </w:pPr>
    </w:p>
    <w:p w:rsidR="00C0448F" w:rsidRDefault="000245C6" w:rsidP="00137D20">
      <w:pPr>
        <w:spacing w:before="240"/>
        <w:ind w:left="1418"/>
        <w:jc w:val="both"/>
        <w:rPr>
          <w:sz w:val="28"/>
          <w:szCs w:val="28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E5E45DF" wp14:editId="31AB7120">
                <wp:simplePos x="0" y="0"/>
                <wp:positionH relativeFrom="column">
                  <wp:posOffset>2644140</wp:posOffset>
                </wp:positionH>
                <wp:positionV relativeFrom="paragraph">
                  <wp:posOffset>64135</wp:posOffset>
                </wp:positionV>
                <wp:extent cx="5429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2DA4" id="Straight Arrow Connector 2" o:spid="_x0000_s1026" type="#_x0000_t32" style="position:absolute;margin-left:208.2pt;margin-top:5.05pt;width:42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Ve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"/>
            </w:pict>
          </mc:Fallback>
        </mc:AlternateContent>
      </w:r>
      <w:r w:rsidR="00C0448F" w:rsidRPr="009C66F5">
        <w:rPr>
          <w:sz w:val="28"/>
          <w:szCs w:val="28"/>
          <w:lang w:val="vi-VN"/>
        </w:rPr>
        <w:t xml:space="preserve">Kính gửi: </w:t>
      </w:r>
    </w:p>
    <w:p w:rsidR="00744E2A" w:rsidRDefault="00744E2A" w:rsidP="00744E2A">
      <w:pPr>
        <w:ind w:left="354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Hiệu trưởng các trường Trung học phổ thông;</w:t>
      </w:r>
    </w:p>
    <w:p w:rsidR="00744E2A" w:rsidRDefault="00744E2A" w:rsidP="00744E2A">
      <w:pPr>
        <w:ind w:left="354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Giám đốc các Trung tâm Giáo dục thường xuyên;</w:t>
      </w:r>
    </w:p>
    <w:p w:rsidR="00744E2A" w:rsidRPr="009C66F5" w:rsidRDefault="00744E2A" w:rsidP="00744E2A">
      <w:pPr>
        <w:ind w:left="354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Thủ trưởng các đơn vị trực thuộc.</w:t>
      </w:r>
    </w:p>
    <w:p w:rsidR="00744E2A" w:rsidRPr="00D60FF8" w:rsidRDefault="00C0448F" w:rsidP="002D0147">
      <w:pPr>
        <w:spacing w:before="480" w:line="340" w:lineRule="exact"/>
        <w:jc w:val="both"/>
        <w:rPr>
          <w:lang w:val="vi-VN"/>
        </w:rPr>
      </w:pPr>
      <w:r>
        <w:rPr>
          <w:lang w:val="vi-VN"/>
        </w:rPr>
        <w:tab/>
      </w:r>
      <w:r w:rsidR="00F00945" w:rsidRPr="00D60FF8">
        <w:rPr>
          <w:lang w:val="vi-VN"/>
        </w:rPr>
        <w:t>Sở Giáo dục và Đào tạo</w:t>
      </w:r>
      <w:r w:rsidR="00B62D33" w:rsidRPr="00D60FF8">
        <w:rPr>
          <w:lang w:val="vi-VN"/>
        </w:rPr>
        <w:t xml:space="preserve"> </w:t>
      </w:r>
      <w:r w:rsidR="008D3FAD">
        <w:rPr>
          <w:lang w:val="vi-VN"/>
        </w:rPr>
        <w:t xml:space="preserve">đã </w:t>
      </w:r>
      <w:r w:rsidR="009D0FE2">
        <w:rPr>
          <w:lang w:val="vi-VN"/>
        </w:rPr>
        <w:t>nhận hồ sơ</w:t>
      </w:r>
      <w:r w:rsidR="00955507">
        <w:rPr>
          <w:lang w:val="vi-VN"/>
        </w:rPr>
        <w:t xml:space="preserve"> của</w:t>
      </w:r>
      <w:r w:rsidR="006025D1">
        <w:rPr>
          <w:lang w:val="vi-VN"/>
        </w:rPr>
        <w:t xml:space="preserve"> các</w:t>
      </w:r>
      <w:r w:rsidR="00955507">
        <w:rPr>
          <w:lang w:val="vi-VN"/>
        </w:rPr>
        <w:t xml:space="preserve"> đơn vị</w:t>
      </w:r>
      <w:r w:rsidR="009D0FE2">
        <w:rPr>
          <w:lang w:val="vi-VN"/>
        </w:rPr>
        <w:t xml:space="preserve"> đề nghị</w:t>
      </w:r>
      <w:r w:rsidR="006025D1">
        <w:rPr>
          <w:lang w:val="vi-VN"/>
        </w:rPr>
        <w:t xml:space="preserve"> xem xét</w:t>
      </w:r>
      <w:r w:rsidR="009D0FE2">
        <w:rPr>
          <w:lang w:val="vi-VN"/>
        </w:rPr>
        <w:t xml:space="preserve"> </w:t>
      </w:r>
      <w:r w:rsidR="00955507">
        <w:rPr>
          <w:lang w:val="vi-VN"/>
        </w:rPr>
        <w:t xml:space="preserve">ban hành quyết định phụ cấp thâm niên đối với nhà giáo. </w:t>
      </w:r>
      <w:r w:rsidR="006025D1">
        <w:rPr>
          <w:lang w:val="vi-VN"/>
        </w:rPr>
        <w:t xml:space="preserve">Sau khi xem xét hồ sơ, </w:t>
      </w:r>
      <w:r w:rsidR="0068037F">
        <w:rPr>
          <w:lang w:val="vi-VN"/>
        </w:rPr>
        <w:t xml:space="preserve">để đủ cơ sở </w:t>
      </w:r>
      <w:r w:rsidR="006805A9">
        <w:rPr>
          <w:lang w:val="vi-VN"/>
        </w:rPr>
        <w:t>ban hành quyết định, Sở Giáo dục và Đào tạo yêu cầu</w:t>
      </w:r>
      <w:r w:rsidR="00895C5C">
        <w:rPr>
          <w:lang w:val="vi-VN"/>
        </w:rPr>
        <w:t xml:space="preserve"> các</w:t>
      </w:r>
      <w:r w:rsidR="006805A9">
        <w:rPr>
          <w:lang w:val="vi-VN"/>
        </w:rPr>
        <w:t xml:space="preserve"> </w:t>
      </w:r>
      <w:r w:rsidR="006025D1">
        <w:rPr>
          <w:lang w:val="vi-VN"/>
        </w:rPr>
        <w:t>đơn vị bổ sung</w:t>
      </w:r>
      <w:r w:rsidR="008D3FAD">
        <w:rPr>
          <w:lang w:val="vi-VN"/>
        </w:rPr>
        <w:t xml:space="preserve"> một số </w:t>
      </w:r>
      <w:r w:rsidR="00895C5C">
        <w:rPr>
          <w:lang w:val="vi-VN"/>
        </w:rPr>
        <w:t>thành phần hồ sơ</w:t>
      </w:r>
      <w:r w:rsidR="008D3FAD">
        <w:rPr>
          <w:lang w:val="vi-VN"/>
        </w:rPr>
        <w:t xml:space="preserve"> (</w:t>
      </w:r>
      <w:r w:rsidR="00895C5C">
        <w:rPr>
          <w:lang w:val="vi-VN"/>
        </w:rPr>
        <w:t xml:space="preserve">nội dung </w:t>
      </w:r>
      <w:r w:rsidR="008D3FAD">
        <w:rPr>
          <w:lang w:val="vi-VN"/>
        </w:rPr>
        <w:t xml:space="preserve">cụ thể theo </w:t>
      </w:r>
      <w:bookmarkStart w:id="0" w:name="_GoBack"/>
      <w:r w:rsidR="008D3FAD" w:rsidRPr="00342BE1">
        <w:rPr>
          <w:i/>
          <w:lang w:val="vi-VN"/>
        </w:rPr>
        <w:t>danh sách đính kèm</w:t>
      </w:r>
      <w:bookmarkEnd w:id="0"/>
      <w:r w:rsidR="008D3FAD">
        <w:rPr>
          <w:lang w:val="vi-VN"/>
        </w:rPr>
        <w:t>)</w:t>
      </w:r>
      <w:r w:rsidR="006805A9">
        <w:rPr>
          <w:lang w:val="vi-VN"/>
        </w:rPr>
        <w:t>.</w:t>
      </w:r>
    </w:p>
    <w:p w:rsidR="00C0448F" w:rsidRPr="00D60FF8" w:rsidRDefault="00CA4C30" w:rsidP="002D0147">
      <w:pPr>
        <w:spacing w:before="120" w:line="340" w:lineRule="exact"/>
        <w:ind w:firstLine="720"/>
        <w:jc w:val="both"/>
        <w:rPr>
          <w:lang w:val="vi-VN"/>
        </w:rPr>
      </w:pPr>
      <w:r w:rsidRPr="00D60FF8">
        <w:rPr>
          <w:lang w:val="vi-VN"/>
        </w:rPr>
        <w:t>Đề nghị</w:t>
      </w:r>
      <w:r w:rsidR="006805A9">
        <w:rPr>
          <w:lang w:val="vi-VN"/>
        </w:rPr>
        <w:t xml:space="preserve"> các đơn vị</w:t>
      </w:r>
      <w:r w:rsidRPr="00D60FF8">
        <w:rPr>
          <w:lang w:val="vi-VN"/>
        </w:rPr>
        <w:t xml:space="preserve"> </w:t>
      </w:r>
      <w:r w:rsidR="00895C5C">
        <w:rPr>
          <w:lang w:val="vi-VN"/>
        </w:rPr>
        <w:t>gửi về</w:t>
      </w:r>
      <w:r w:rsidR="00895C5C" w:rsidRPr="00895C5C">
        <w:rPr>
          <w:lang w:val="vi-VN"/>
        </w:rPr>
        <w:t xml:space="preserve"> </w:t>
      </w:r>
      <w:r w:rsidR="00895C5C">
        <w:rPr>
          <w:lang w:val="vi-VN"/>
        </w:rPr>
        <w:t>Sở Giáo dục và Đào tạo (Phòng Tổ chức cán bộ) đúng thành phần hồ sơ</w:t>
      </w:r>
      <w:r w:rsidR="00FD1466">
        <w:rPr>
          <w:lang w:val="vi-VN"/>
        </w:rPr>
        <w:t xml:space="preserve"> đã nêu</w:t>
      </w:r>
      <w:r w:rsidR="003227D1">
        <w:rPr>
          <w:lang w:val="vi-VN"/>
        </w:rPr>
        <w:t>,</w:t>
      </w:r>
      <w:r w:rsidR="006805A9">
        <w:rPr>
          <w:lang w:val="vi-VN"/>
        </w:rPr>
        <w:t xml:space="preserve"> hạn chót Thứ Sáu ngày </w:t>
      </w:r>
      <w:r w:rsidR="00FD1466">
        <w:rPr>
          <w:lang w:val="vi-VN"/>
        </w:rPr>
        <w:t>29</w:t>
      </w:r>
      <w:r w:rsidR="006805A9">
        <w:rPr>
          <w:lang w:val="vi-VN"/>
        </w:rPr>
        <w:t xml:space="preserve"> tháng 01 năm 2016</w:t>
      </w:r>
      <w:r w:rsidR="00895C5C">
        <w:rPr>
          <w:lang w:val="vi-VN"/>
        </w:rPr>
        <w:t xml:space="preserve">, </w:t>
      </w:r>
      <w:r w:rsidR="00895C5C" w:rsidRPr="00B1315F">
        <w:rPr>
          <w:lang w:val="vi-VN"/>
        </w:rPr>
        <w:t xml:space="preserve">nếu quá thời hạn nêu trên Sở Giáo dục và Đào tạo thành phố (Phòng Tổ chức </w:t>
      </w:r>
      <w:r w:rsidR="003B4AE7">
        <w:rPr>
          <w:lang w:val="vi-VN"/>
        </w:rPr>
        <w:t>Cán bộ) sẽ không tiếp nhận</w:t>
      </w:r>
      <w:r w:rsidR="00895C5C" w:rsidRPr="00B1315F">
        <w:rPr>
          <w:lang w:val="vi-VN"/>
        </w:rPr>
        <w:t xml:space="preserve"> đồng thời Thủ trưởng các đơn vị sự nghiệp công lập sẽ hoàn toàn chịu trách nhiệm đối với mọi thắc mắc, khiếu nại của viên chức thuộc đơn vị</w:t>
      </w:r>
      <w:r w:rsidR="00C0448F" w:rsidRPr="00D60FF8">
        <w:rPr>
          <w:lang w:val="vi-VN"/>
        </w:rPr>
        <w:t>.</w:t>
      </w:r>
      <w:r w:rsidR="00680D13" w:rsidRPr="00D60FF8">
        <w:rPr>
          <w:lang w:val="vi-VN"/>
        </w:rPr>
        <w:t>/</w:t>
      </w:r>
      <w:r w:rsidRPr="00D60FF8">
        <w:rPr>
          <w:lang w:val="vi-VN"/>
        </w:rPr>
        <w:t>.</w:t>
      </w:r>
    </w:p>
    <w:p w:rsidR="00854563" w:rsidRDefault="00854563" w:rsidP="00CA4C30">
      <w:pPr>
        <w:tabs>
          <w:tab w:val="center" w:pos="6804"/>
        </w:tabs>
        <w:spacing w:before="240"/>
        <w:jc w:val="both"/>
        <w:rPr>
          <w:b/>
          <w:lang w:val="vi-VN"/>
        </w:rPr>
      </w:pPr>
      <w:r>
        <w:rPr>
          <w:b/>
          <w:sz w:val="28"/>
          <w:szCs w:val="28"/>
          <w:lang w:val="vi-VN"/>
        </w:rPr>
        <w:tab/>
      </w:r>
      <w:r w:rsidRPr="00476375">
        <w:rPr>
          <w:b/>
          <w:sz w:val="28"/>
          <w:szCs w:val="28"/>
          <w:lang w:val="vi-VN"/>
        </w:rPr>
        <w:t>TL. G</w:t>
      </w:r>
      <w:r w:rsidRPr="00A25A47">
        <w:rPr>
          <w:b/>
          <w:sz w:val="28"/>
          <w:szCs w:val="28"/>
          <w:lang w:val="vi-VN"/>
        </w:rPr>
        <w:t>IÁM ĐỐC</w:t>
      </w:r>
    </w:p>
    <w:p w:rsidR="00CA4C30" w:rsidRPr="00D60FF8" w:rsidRDefault="00CA4C30" w:rsidP="00CA4C30">
      <w:pPr>
        <w:tabs>
          <w:tab w:val="center" w:pos="6804"/>
        </w:tabs>
        <w:jc w:val="both"/>
        <w:rPr>
          <w:b/>
          <w:i/>
          <w:sz w:val="24"/>
          <w:szCs w:val="24"/>
          <w:lang w:val="vi-VN"/>
        </w:rPr>
      </w:pPr>
      <w:r w:rsidRPr="007E1636">
        <w:rPr>
          <w:b/>
          <w:i/>
          <w:sz w:val="24"/>
          <w:szCs w:val="24"/>
          <w:lang w:val="vi-VN"/>
        </w:rPr>
        <w:t>Nơi nhận:</w:t>
      </w:r>
      <w:r w:rsidRPr="00D60FF8">
        <w:rPr>
          <w:b/>
          <w:i/>
          <w:sz w:val="24"/>
          <w:szCs w:val="24"/>
          <w:lang w:val="vi-VN"/>
        </w:rPr>
        <w:tab/>
      </w:r>
      <w:r w:rsidRPr="00CA4C30">
        <w:rPr>
          <w:b/>
          <w:sz w:val="28"/>
          <w:szCs w:val="28"/>
          <w:lang w:val="vi-VN"/>
        </w:rPr>
        <w:t>TRƯỞNG PHÒNG</w:t>
      </w:r>
      <w:r w:rsidR="00FF3BF3" w:rsidRPr="00FF3BF3">
        <w:rPr>
          <w:b/>
          <w:sz w:val="28"/>
          <w:szCs w:val="28"/>
          <w:lang w:val="vi-VN"/>
        </w:rPr>
        <w:t xml:space="preserve"> </w:t>
      </w:r>
      <w:r w:rsidR="00FF3BF3" w:rsidRPr="00476375">
        <w:rPr>
          <w:b/>
          <w:sz w:val="28"/>
          <w:szCs w:val="28"/>
          <w:lang w:val="vi-VN"/>
        </w:rPr>
        <w:t>TỔ CHỨC CÁN BỘ</w:t>
      </w:r>
    </w:p>
    <w:p w:rsidR="00854563" w:rsidRPr="00476375" w:rsidRDefault="00854563" w:rsidP="00CA4C30">
      <w:pPr>
        <w:tabs>
          <w:tab w:val="center" w:pos="6804"/>
        </w:tabs>
        <w:jc w:val="both"/>
        <w:rPr>
          <w:b/>
          <w:i/>
          <w:sz w:val="24"/>
          <w:szCs w:val="24"/>
          <w:lang w:val="vi-VN"/>
        </w:rPr>
      </w:pPr>
      <w:r w:rsidRPr="007E1636">
        <w:rPr>
          <w:sz w:val="22"/>
          <w:szCs w:val="22"/>
          <w:lang w:val="vi-VN"/>
        </w:rPr>
        <w:t>- Như trên;</w:t>
      </w:r>
    </w:p>
    <w:p w:rsidR="00854563" w:rsidRDefault="00854563" w:rsidP="00CA4C30">
      <w:pPr>
        <w:tabs>
          <w:tab w:val="center" w:pos="6804"/>
        </w:tabs>
        <w:jc w:val="both"/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Giám đốc (để báo cáo);</w:t>
      </w:r>
    </w:p>
    <w:p w:rsidR="00854563" w:rsidRDefault="00854563" w:rsidP="00CA4C30">
      <w:pPr>
        <w:tabs>
          <w:tab w:val="center" w:pos="6804"/>
        </w:tabs>
        <w:jc w:val="both"/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7E1636">
        <w:rPr>
          <w:sz w:val="22"/>
          <w:szCs w:val="22"/>
          <w:lang w:val="vi-VN"/>
        </w:rPr>
        <w:t>Lưu: VT, TCCB.</w:t>
      </w:r>
      <w:r>
        <w:rPr>
          <w:sz w:val="22"/>
          <w:szCs w:val="22"/>
          <w:lang w:val="vi-VN"/>
        </w:rPr>
        <w:t xml:space="preserve"> TA</w:t>
      </w:r>
      <w:r w:rsidRPr="007E1636">
        <w:rPr>
          <w:sz w:val="22"/>
          <w:szCs w:val="22"/>
          <w:lang w:val="vi-VN"/>
        </w:rPr>
        <w:t>.</w:t>
      </w:r>
    </w:p>
    <w:p w:rsidR="00854563" w:rsidRPr="00342BE1" w:rsidRDefault="00854563" w:rsidP="00CA4C30">
      <w:pPr>
        <w:tabs>
          <w:tab w:val="center" w:pos="6804"/>
        </w:tabs>
        <w:jc w:val="both"/>
        <w:rPr>
          <w:lang w:val="vi-VN"/>
        </w:rPr>
      </w:pPr>
      <w:r w:rsidRPr="007E1636">
        <w:rPr>
          <w:b/>
          <w:lang w:val="vi-VN"/>
        </w:rPr>
        <w:tab/>
      </w:r>
      <w:r w:rsidR="00137D20" w:rsidRPr="00342BE1">
        <w:rPr>
          <w:lang w:val="vi-VN"/>
        </w:rPr>
        <w:t>( đã ký)</w:t>
      </w:r>
    </w:p>
    <w:p w:rsidR="00854563" w:rsidRDefault="00854563" w:rsidP="00CA4C30">
      <w:pPr>
        <w:tabs>
          <w:tab w:val="center" w:pos="6804"/>
        </w:tabs>
        <w:jc w:val="both"/>
        <w:rPr>
          <w:b/>
          <w:lang w:val="vi-VN"/>
        </w:rPr>
      </w:pPr>
      <w:r>
        <w:rPr>
          <w:b/>
          <w:lang w:val="vi-VN"/>
        </w:rPr>
        <w:tab/>
      </w:r>
    </w:p>
    <w:p w:rsidR="0094634A" w:rsidRPr="00D60FF8" w:rsidRDefault="00854563" w:rsidP="00CB5E29">
      <w:pPr>
        <w:tabs>
          <w:tab w:val="center" w:pos="6804"/>
        </w:tabs>
        <w:jc w:val="both"/>
        <w:rPr>
          <w:b/>
          <w:sz w:val="28"/>
          <w:szCs w:val="28"/>
          <w:lang w:val="vi-VN"/>
        </w:rPr>
      </w:pPr>
      <w:r>
        <w:rPr>
          <w:b/>
          <w:lang w:val="vi-VN"/>
        </w:rPr>
        <w:tab/>
      </w:r>
      <w:r w:rsidR="00137D20" w:rsidRPr="00342BE1">
        <w:rPr>
          <w:b/>
          <w:lang w:val="vi-VN"/>
        </w:rPr>
        <w:t xml:space="preserve">    </w:t>
      </w:r>
      <w:proofErr w:type="spellStart"/>
      <w:r>
        <w:rPr>
          <w:b/>
          <w:sz w:val="28"/>
          <w:szCs w:val="28"/>
          <w:lang w:val="vi-VN"/>
        </w:rPr>
        <w:t>Nguy</w:t>
      </w:r>
      <w:r w:rsidR="003227D1">
        <w:rPr>
          <w:b/>
          <w:sz w:val="28"/>
          <w:szCs w:val="28"/>
          <w:lang w:val="vi-VN"/>
        </w:rPr>
        <w:t>ễ</w:t>
      </w:r>
      <w:r>
        <w:rPr>
          <w:b/>
          <w:sz w:val="28"/>
          <w:szCs w:val="28"/>
          <w:lang w:val="vi-VN"/>
        </w:rPr>
        <w:t>n</w:t>
      </w:r>
      <w:proofErr w:type="spellEnd"/>
      <w:r>
        <w:rPr>
          <w:b/>
          <w:sz w:val="28"/>
          <w:szCs w:val="28"/>
          <w:lang w:val="vi-VN"/>
        </w:rPr>
        <w:t xml:space="preserve"> </w:t>
      </w:r>
      <w:r w:rsidR="00955507">
        <w:rPr>
          <w:b/>
          <w:sz w:val="28"/>
          <w:szCs w:val="28"/>
          <w:lang w:val="vi-VN"/>
        </w:rPr>
        <w:t>Huỳnh Long</w:t>
      </w:r>
    </w:p>
    <w:sectPr w:rsidR="0094634A" w:rsidRPr="00D60FF8" w:rsidSect="008071C8">
      <w:pgSz w:w="11907" w:h="16840" w:code="9"/>
      <w:pgMar w:top="1134" w:right="851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F"/>
    <w:rsid w:val="000245C6"/>
    <w:rsid w:val="00033BE3"/>
    <w:rsid w:val="0007174D"/>
    <w:rsid w:val="000C299A"/>
    <w:rsid w:val="000D0C46"/>
    <w:rsid w:val="00137D20"/>
    <w:rsid w:val="00146352"/>
    <w:rsid w:val="001556D2"/>
    <w:rsid w:val="001711A7"/>
    <w:rsid w:val="001841A3"/>
    <w:rsid w:val="002571C0"/>
    <w:rsid w:val="002C1691"/>
    <w:rsid w:val="002D0147"/>
    <w:rsid w:val="002E6E85"/>
    <w:rsid w:val="003227D1"/>
    <w:rsid w:val="00335E36"/>
    <w:rsid w:val="00342BE1"/>
    <w:rsid w:val="00377806"/>
    <w:rsid w:val="003B4AE7"/>
    <w:rsid w:val="00424044"/>
    <w:rsid w:val="0043025E"/>
    <w:rsid w:val="004A699D"/>
    <w:rsid w:val="004F464A"/>
    <w:rsid w:val="0051201B"/>
    <w:rsid w:val="005365EF"/>
    <w:rsid w:val="005407AC"/>
    <w:rsid w:val="005414F5"/>
    <w:rsid w:val="006025D1"/>
    <w:rsid w:val="00604611"/>
    <w:rsid w:val="006626EB"/>
    <w:rsid w:val="0068037F"/>
    <w:rsid w:val="006805A9"/>
    <w:rsid w:val="00680D13"/>
    <w:rsid w:val="006B2221"/>
    <w:rsid w:val="006F3746"/>
    <w:rsid w:val="00744E2A"/>
    <w:rsid w:val="00771699"/>
    <w:rsid w:val="00783B1D"/>
    <w:rsid w:val="008071C8"/>
    <w:rsid w:val="00846B60"/>
    <w:rsid w:val="00854563"/>
    <w:rsid w:val="00874E96"/>
    <w:rsid w:val="00895C5C"/>
    <w:rsid w:val="008D3FAD"/>
    <w:rsid w:val="008E4DDC"/>
    <w:rsid w:val="0094634A"/>
    <w:rsid w:val="00955507"/>
    <w:rsid w:val="00960E22"/>
    <w:rsid w:val="009934D8"/>
    <w:rsid w:val="009A4A2B"/>
    <w:rsid w:val="009C66F5"/>
    <w:rsid w:val="009D0FE2"/>
    <w:rsid w:val="009E3057"/>
    <w:rsid w:val="00A755B3"/>
    <w:rsid w:val="00A917B7"/>
    <w:rsid w:val="00AA5158"/>
    <w:rsid w:val="00AC2C91"/>
    <w:rsid w:val="00B62D33"/>
    <w:rsid w:val="00B715D7"/>
    <w:rsid w:val="00BF5BE8"/>
    <w:rsid w:val="00C0448F"/>
    <w:rsid w:val="00C778D7"/>
    <w:rsid w:val="00CA4C30"/>
    <w:rsid w:val="00CA638D"/>
    <w:rsid w:val="00CB5E29"/>
    <w:rsid w:val="00D0468C"/>
    <w:rsid w:val="00D440F9"/>
    <w:rsid w:val="00D52DA6"/>
    <w:rsid w:val="00D57CA9"/>
    <w:rsid w:val="00D60FF8"/>
    <w:rsid w:val="00DD4885"/>
    <w:rsid w:val="00E431B1"/>
    <w:rsid w:val="00E54935"/>
    <w:rsid w:val="00E84080"/>
    <w:rsid w:val="00EB092A"/>
    <w:rsid w:val="00EF1A7A"/>
    <w:rsid w:val="00F00945"/>
    <w:rsid w:val="00F25672"/>
    <w:rsid w:val="00FA00DF"/>
    <w:rsid w:val="00FA124F"/>
    <w:rsid w:val="00FD1466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0B3D9-A67D-4AC0-AC18-02F71A21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My PC</cp:lastModifiedBy>
  <cp:revision>22</cp:revision>
  <cp:lastPrinted>2015-10-07T11:10:00Z</cp:lastPrinted>
  <dcterms:created xsi:type="dcterms:W3CDTF">2015-12-23T10:04:00Z</dcterms:created>
  <dcterms:modified xsi:type="dcterms:W3CDTF">2016-01-19T09:20:00Z</dcterms:modified>
</cp:coreProperties>
</file>